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5BFB16F3" w14:textId="77777777" w:rsidR="00694615" w:rsidRDefault="00694615" w:rsidP="00E424A7">
      <w:pPr>
        <w:jc w:val="center"/>
        <w:rPr>
          <w:rStyle w:val="Titredulivre"/>
          <w:color w:val="auto"/>
          <w:sz w:val="48"/>
        </w:rPr>
      </w:pPr>
    </w:p>
    <w:p w14:paraId="4AAC5719" w14:textId="77777777" w:rsidR="00694615" w:rsidRDefault="00694615" w:rsidP="00E424A7">
      <w:pPr>
        <w:jc w:val="center"/>
        <w:rPr>
          <w:rStyle w:val="Titredulivre"/>
          <w:color w:val="auto"/>
          <w:sz w:val="48"/>
        </w:rPr>
      </w:pPr>
    </w:p>
    <w:p w14:paraId="207F0995" w14:textId="37951FDE" w:rsidR="00370E0C" w:rsidRPr="005B3B78" w:rsidRDefault="00E424A7" w:rsidP="00E424A7">
      <w:pPr>
        <w:jc w:val="center"/>
        <w:rPr>
          <w:rStyle w:val="Titredulivre"/>
          <w:color w:val="auto"/>
          <w:sz w:val="48"/>
        </w:rPr>
      </w:pPr>
      <w:r w:rsidRPr="005B3B78">
        <w:rPr>
          <w:rStyle w:val="Titredulivre"/>
          <w:color w:val="auto"/>
          <w:sz w:val="48"/>
        </w:rPr>
        <w:t>Dossier de candidature</w:t>
      </w:r>
    </w:p>
    <w:p w14:paraId="6EF4642F" w14:textId="77777777" w:rsidR="00E424A7" w:rsidRPr="005B3B78" w:rsidRDefault="00E424A7" w:rsidP="00E424A7">
      <w:pPr>
        <w:jc w:val="center"/>
        <w:rPr>
          <w:rStyle w:val="Titredulivre"/>
          <w:color w:val="auto"/>
          <w:sz w:val="48"/>
        </w:rPr>
      </w:pPr>
    </w:p>
    <w:p w14:paraId="42847A96" w14:textId="225BF753" w:rsidR="00F12711" w:rsidRPr="005B3B78" w:rsidRDefault="0089355D" w:rsidP="00BE4EF4">
      <w:pPr>
        <w:jc w:val="center"/>
        <w:rPr>
          <w:rStyle w:val="Titredulivre"/>
          <w:b w:val="0"/>
          <w:i/>
          <w:color w:val="auto"/>
          <w:sz w:val="44"/>
        </w:rPr>
      </w:pPr>
      <w:r w:rsidRPr="005B3B78">
        <w:rPr>
          <w:rStyle w:val="Titredulivre"/>
          <w:color w:val="auto"/>
          <w:sz w:val="48"/>
        </w:rPr>
        <w:t>Concours d’innovation</w:t>
      </w:r>
    </w:p>
    <w:p w14:paraId="45098AB4" w14:textId="0FBA7A9B" w:rsidR="00CA078C" w:rsidRPr="004E6A19" w:rsidRDefault="00CA078C" w:rsidP="009544AF">
      <w:pPr>
        <w:rPr>
          <w:rStyle w:val="Titredulivre"/>
          <w:b w:val="0"/>
          <w:color w:val="auto"/>
        </w:rPr>
      </w:pPr>
    </w:p>
    <w:p w14:paraId="1A1AFB87" w14:textId="77777777"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14:paraId="2EABBE0E" w14:textId="45B8514B" w:rsidR="005B3B78" w:rsidRDefault="005B3B78">
      <w:pPr>
        <w:spacing w:before="0" w:after="0"/>
        <w:jc w:val="left"/>
        <w:rPr>
          <w:rStyle w:val="Titredulivre"/>
          <w:color w:val="auto"/>
        </w:rPr>
      </w:pPr>
    </w:p>
    <w:p w14:paraId="3CB4F290" w14:textId="77777777" w:rsidR="00F67FC4" w:rsidRDefault="00F67FC4">
      <w:pPr>
        <w:spacing w:before="0" w:after="0"/>
        <w:jc w:val="left"/>
        <w:rPr>
          <w:rStyle w:val="Titredulivre"/>
          <w:color w:val="auto"/>
        </w:rPr>
      </w:pPr>
    </w:p>
    <w:p w14:paraId="72668F62" w14:textId="5C402A4F"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 CONCERNEE </w:t>
      </w:r>
    </w:p>
    <w:p w14:paraId="4D77ECDF" w14:textId="6732DD47"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Cocher la thématique concernée par le projet</w:t>
      </w:r>
    </w:p>
    <w:p w14:paraId="5EE61B8B" w14:textId="77777777" w:rsidR="005B3B78" w:rsidRPr="005B3B78" w:rsidRDefault="005B3B78">
      <w:pPr>
        <w:spacing w:before="0" w:after="0"/>
        <w:jc w:val="left"/>
        <w:rPr>
          <w:rStyle w:val="Titredulivre"/>
          <w:color w:val="auto"/>
        </w:rPr>
      </w:pPr>
    </w:p>
    <w:tbl>
      <w:tblPr>
        <w:tblStyle w:val="Grilledutableau"/>
        <w:tblW w:w="9158" w:type="dxa"/>
        <w:tblInd w:w="-147" w:type="dxa"/>
        <w:tblLook w:val="04A0" w:firstRow="1" w:lastRow="0" w:firstColumn="1" w:lastColumn="0" w:noHBand="0" w:noVBand="1"/>
      </w:tblPr>
      <w:tblGrid>
        <w:gridCol w:w="8356"/>
        <w:gridCol w:w="802"/>
      </w:tblGrid>
      <w:tr w:rsidR="0024450A" w:rsidRPr="005B3B78" w14:paraId="1EC54246" w14:textId="6892415C" w:rsidTr="0024450A">
        <w:trPr>
          <w:trHeight w:val="522"/>
        </w:trPr>
        <w:tc>
          <w:tcPr>
            <w:tcW w:w="8356" w:type="dxa"/>
          </w:tcPr>
          <w:p w14:paraId="423F3E24" w14:textId="03BC2ED7" w:rsidR="0024450A" w:rsidRPr="005B3B78" w:rsidRDefault="0024450A" w:rsidP="005B3B78">
            <w:r>
              <w:t xml:space="preserve">N°1 : </w:t>
            </w:r>
            <w:r w:rsidRPr="007F01D1">
              <w:t>Numérique</w:t>
            </w:r>
          </w:p>
        </w:tc>
        <w:tc>
          <w:tcPr>
            <w:tcW w:w="802" w:type="dxa"/>
            <w:vAlign w:val="center"/>
          </w:tcPr>
          <w:p w14:paraId="0F3FD46E" w14:textId="77777777" w:rsidR="0024450A" w:rsidRPr="005B3B78" w:rsidRDefault="0024450A" w:rsidP="005F676C">
            <w:pPr>
              <w:jc w:val="center"/>
            </w:pPr>
          </w:p>
        </w:tc>
      </w:tr>
      <w:tr w:rsidR="0024450A" w:rsidRPr="005B3B78" w14:paraId="328CC4F0" w14:textId="7FC76DF8" w:rsidTr="0024450A">
        <w:trPr>
          <w:trHeight w:val="522"/>
        </w:trPr>
        <w:tc>
          <w:tcPr>
            <w:tcW w:w="8356" w:type="dxa"/>
          </w:tcPr>
          <w:p w14:paraId="108C47C2" w14:textId="61B415BF" w:rsidR="0024450A" w:rsidRPr="005B3B78" w:rsidRDefault="0024450A" w:rsidP="00B05331">
            <w:pPr>
              <w:jc w:val="left"/>
            </w:pPr>
            <w:r>
              <w:t xml:space="preserve">N°2 : </w:t>
            </w:r>
            <w:r w:rsidRPr="007F01D1">
              <w:t>Santé</w:t>
            </w:r>
          </w:p>
        </w:tc>
        <w:tc>
          <w:tcPr>
            <w:tcW w:w="802" w:type="dxa"/>
            <w:vAlign w:val="center"/>
          </w:tcPr>
          <w:p w14:paraId="70A98629" w14:textId="77777777" w:rsidR="0024450A" w:rsidRPr="005B3B78" w:rsidRDefault="0024450A" w:rsidP="005F676C">
            <w:pPr>
              <w:jc w:val="center"/>
              <w:rPr>
                <w:rFonts w:cs="Arial"/>
                <w:szCs w:val="20"/>
              </w:rPr>
            </w:pPr>
          </w:p>
        </w:tc>
      </w:tr>
      <w:tr w:rsidR="0024450A" w:rsidRPr="005B3B78" w14:paraId="4AEF751C" w14:textId="4F255D2B" w:rsidTr="0024450A">
        <w:trPr>
          <w:trHeight w:val="522"/>
        </w:trPr>
        <w:tc>
          <w:tcPr>
            <w:tcW w:w="8356" w:type="dxa"/>
          </w:tcPr>
          <w:p w14:paraId="2CBBC7BD" w14:textId="373A78B2" w:rsidR="0024450A" w:rsidRPr="005B3B78" w:rsidRDefault="0024450A" w:rsidP="00783EF3">
            <w:pPr>
              <w:jc w:val="left"/>
            </w:pPr>
            <w:r>
              <w:t xml:space="preserve">N°3 : </w:t>
            </w:r>
            <w:r w:rsidR="005C59C5">
              <w:t>Espace</w:t>
            </w:r>
          </w:p>
        </w:tc>
        <w:tc>
          <w:tcPr>
            <w:tcW w:w="802" w:type="dxa"/>
            <w:vAlign w:val="center"/>
          </w:tcPr>
          <w:p w14:paraId="3AEA55EF" w14:textId="77777777" w:rsidR="0024450A" w:rsidRPr="005B3B78" w:rsidRDefault="0024450A" w:rsidP="005F676C">
            <w:pPr>
              <w:jc w:val="center"/>
              <w:rPr>
                <w:rFonts w:cs="Arial"/>
                <w:szCs w:val="20"/>
              </w:rPr>
            </w:pPr>
          </w:p>
        </w:tc>
      </w:tr>
      <w:tr w:rsidR="0024450A" w:rsidRPr="005B3B78" w14:paraId="20C4C7EA" w14:textId="6C081B9D" w:rsidTr="0024450A">
        <w:trPr>
          <w:trHeight w:val="522"/>
        </w:trPr>
        <w:tc>
          <w:tcPr>
            <w:tcW w:w="8356" w:type="dxa"/>
          </w:tcPr>
          <w:p w14:paraId="15279F0E" w14:textId="59351FED" w:rsidR="0024450A" w:rsidRPr="005B3B78" w:rsidRDefault="0024450A" w:rsidP="005B3B78">
            <w:pPr>
              <w:jc w:val="left"/>
            </w:pPr>
            <w:r>
              <w:t xml:space="preserve">N°4 : </w:t>
            </w:r>
            <w:r w:rsidR="005C59C5">
              <w:t>Société inclusive</w:t>
            </w:r>
          </w:p>
        </w:tc>
        <w:tc>
          <w:tcPr>
            <w:tcW w:w="802" w:type="dxa"/>
            <w:vAlign w:val="center"/>
          </w:tcPr>
          <w:p w14:paraId="2C0D9974" w14:textId="77777777" w:rsidR="0024450A" w:rsidRPr="005B3B78" w:rsidRDefault="0024450A" w:rsidP="005F676C">
            <w:pPr>
              <w:jc w:val="center"/>
              <w:rPr>
                <w:rFonts w:cs="Arial"/>
                <w:szCs w:val="20"/>
              </w:rPr>
            </w:pPr>
          </w:p>
        </w:tc>
      </w:tr>
    </w:tbl>
    <w:p w14:paraId="70E7C5A6" w14:textId="77777777" w:rsidR="0024450A" w:rsidRDefault="0024450A" w:rsidP="007F01D1">
      <w:bookmarkStart w:id="0" w:name="_Toc390788880"/>
    </w:p>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17671E50">
                <wp:simplePos x="0" y="0"/>
                <wp:positionH relativeFrom="margin">
                  <wp:posOffset>-109854</wp:posOffset>
                </wp:positionH>
                <wp:positionV relativeFrom="paragraph">
                  <wp:posOffset>146050</wp:posOffset>
                </wp:positionV>
                <wp:extent cx="5943600" cy="152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152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1C7BD" id="Rectangle 2" o:spid="_x0000_s1026" style="position:absolute;margin-left:-8.65pt;margin-top:11.5pt;width:468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7DA3457E" w14:textId="40672C9C" w:rsidR="009544AF" w:rsidRPr="00EA4523" w:rsidRDefault="009544AF" w:rsidP="009544AF">
      <w:r w:rsidRPr="00EA4523">
        <w:t>L</w:t>
      </w:r>
      <w:r w:rsidR="007F01D1" w:rsidRPr="00EA4523">
        <w:t xml:space="preserve">es projets </w:t>
      </w:r>
      <w:r w:rsidRPr="00EA4523">
        <w:t xml:space="preserve">répondant aux </w:t>
      </w:r>
      <w:r w:rsidR="003D6E3B" w:rsidRPr="00EA4523">
        <w:t xml:space="preserve">thématiques </w:t>
      </w:r>
      <w:r w:rsidR="00C50C95">
        <w:t>ADEME</w:t>
      </w:r>
      <w:r w:rsidR="003D6E3B" w:rsidRPr="00EA4523">
        <w:t xml:space="preserve"> </w:t>
      </w:r>
      <w:proofErr w:type="gramStart"/>
      <w:r w:rsidR="003D6E3B" w:rsidRPr="00EA4523">
        <w:t>doivent</w:t>
      </w:r>
      <w:proofErr w:type="gramEnd"/>
      <w:r w:rsidR="003D6E3B" w:rsidRPr="00EA4523">
        <w:t xml:space="preserve"> </w:t>
      </w:r>
      <w:r w:rsidR="003D6E3B" w:rsidRPr="005F676C">
        <w:rPr>
          <w:u w:val="single"/>
        </w:rPr>
        <w:t>exclusivement</w:t>
      </w:r>
      <w:r w:rsidR="003D6E3B" w:rsidRPr="00EA4523">
        <w:t xml:space="preserve"> </w:t>
      </w:r>
      <w:r w:rsidRPr="00EA4523">
        <w:t xml:space="preserve">être déposés sur la plateforme de dépôt de l’ADEME : </w:t>
      </w:r>
      <w:hyperlink r:id="rId8">
        <w:r w:rsidRPr="00EA4523">
          <w:rPr>
            <w:rStyle w:val="LienInternet"/>
            <w:b/>
            <w:bCs/>
            <w:i/>
            <w:iCs/>
          </w:rPr>
          <w:t>https://appelsaprojets.ademe.fr/</w:t>
        </w:r>
      </w:hyperlink>
    </w:p>
    <w:p w14:paraId="11E59977" w14:textId="0952A83C" w:rsidR="009544AF"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Bpifrance : </w:t>
      </w:r>
      <w:hyperlink r:id="rId9" w:history="1">
        <w:r w:rsidRPr="00EA4523">
          <w:rPr>
            <w:rStyle w:val="LienInternet"/>
            <w:rFonts w:hint="eastAsia"/>
            <w:b/>
            <w:bCs/>
            <w:i/>
            <w:iCs/>
          </w:rPr>
          <w:t>https://extranet.bpifrance.fr/projets-innovants-collaboratifs</w:t>
        </w:r>
      </w:hyperlink>
    </w:p>
    <w:p w14:paraId="4B6D22DF" w14:textId="770560FB" w:rsidR="00066188" w:rsidRDefault="00066188" w:rsidP="00066188">
      <w:pPr>
        <w:pStyle w:val="Normal11"/>
        <w:spacing w:before="120" w:after="0"/>
      </w:pPr>
      <w:r w:rsidRPr="00066188">
        <w:rPr>
          <w:rFonts w:eastAsia="Times New Roman" w:cs="Times New Roman"/>
          <w:color w:val="auto"/>
          <w:sz w:val="20"/>
          <w:szCs w:val="22"/>
          <w:lang w:eastAsia="fr-FR" w:bidi="ar-SA"/>
        </w:rPr>
        <w:t xml:space="preserve">Les projets répondant à la thématique FranceAgriMer doivent </w:t>
      </w:r>
      <w:r w:rsidRPr="00066188">
        <w:rPr>
          <w:rFonts w:eastAsia="Times New Roman" w:cs="Times New Roman"/>
          <w:color w:val="auto"/>
          <w:sz w:val="20"/>
          <w:szCs w:val="22"/>
          <w:u w:val="single"/>
          <w:lang w:eastAsia="fr-FR" w:bidi="ar-SA"/>
        </w:rPr>
        <w:t>exclusivement</w:t>
      </w:r>
      <w:r w:rsidRPr="00066188">
        <w:rPr>
          <w:rFonts w:eastAsia="Times New Roman" w:cs="Times New Roman"/>
          <w:color w:val="auto"/>
          <w:sz w:val="20"/>
          <w:szCs w:val="22"/>
          <w:lang w:eastAsia="fr-FR" w:bidi="ar-SA"/>
        </w:rPr>
        <w:t xml:space="preserve"> être déposés sur la plateforme de dépôt de FranceAgriMer</w:t>
      </w:r>
      <w:r w:rsidRPr="00066188">
        <w:rPr>
          <w:rFonts w:eastAsia="Times New Roman"/>
          <w:color w:val="auto"/>
          <w:sz w:val="22"/>
          <w:szCs w:val="22"/>
          <w:lang w:eastAsia="fr-FR" w:bidi="ar-SA"/>
        </w:rPr>
        <w:t xml:space="preserve"> : </w:t>
      </w:r>
      <w:hyperlink r:id="rId10" w:history="1">
        <w:r w:rsidRPr="00066188">
          <w:rPr>
            <w:rStyle w:val="LienInternet"/>
            <w:rFonts w:eastAsia="Times New Roman"/>
            <w:b/>
            <w:bCs/>
            <w:i/>
            <w:iCs/>
            <w:sz w:val="20"/>
            <w:szCs w:val="22"/>
            <w:lang w:eastAsia="fr-FR" w:bidi="ar-SA"/>
          </w:rPr>
          <w:t>https://portailweb.franceagrimer.fr/</w:t>
        </w:r>
      </w:hyperlink>
    </w:p>
    <w:p w14:paraId="37FD1552" w14:textId="0E1DDD1C" w:rsidR="0024450A" w:rsidRDefault="0024450A" w:rsidP="009544AF">
      <w:pPr>
        <w:rPr>
          <w:rStyle w:val="LienInternet"/>
          <w:b/>
          <w:bCs/>
          <w:i/>
          <w:iCs/>
        </w:rPr>
      </w:pPr>
    </w:p>
    <w:p w14:paraId="181F25B8" w14:textId="77777777" w:rsidR="00066188" w:rsidRDefault="00066188" w:rsidP="009544AF">
      <w:pPr>
        <w:rPr>
          <w:rStyle w:val="LienInternet"/>
          <w:b/>
          <w:bCs/>
          <w:i/>
          <w:iCs/>
        </w:rPr>
      </w:pPr>
    </w:p>
    <w:p w14:paraId="4CDD188F" w14:textId="3F41CFC6" w:rsidR="00BE4EF4" w:rsidRPr="005B3B78" w:rsidRDefault="0024450A">
      <w:pPr>
        <w:spacing w:before="0" w:after="0"/>
        <w:jc w:val="left"/>
        <w:rPr>
          <w:u w:val="single"/>
        </w:rPr>
      </w:pPr>
      <w:r>
        <w:t xml:space="preserve">Un même projet ne pourra pas être déposé en même temps auprès de </w:t>
      </w:r>
      <w:r w:rsidR="00066188">
        <w:t>plusieurs opérateurs</w:t>
      </w:r>
      <w:r>
        <w:t xml:space="preserve">. </w:t>
      </w:r>
    </w:p>
    <w:p w14:paraId="284DC818" w14:textId="77777777" w:rsidR="0024450A" w:rsidRDefault="0024450A">
      <w:pPr>
        <w:spacing w:before="0" w:after="0"/>
        <w:jc w:val="left"/>
        <w:rPr>
          <w:rFonts w:cs="Arial"/>
          <w:bCs/>
          <w:caps/>
          <w:kern w:val="32"/>
          <w:sz w:val="24"/>
          <w:szCs w:val="32"/>
        </w:rPr>
      </w:pPr>
      <w:r>
        <w:rPr>
          <w:rFonts w:cs="Arial"/>
          <w:bCs/>
          <w:caps/>
          <w:kern w:val="32"/>
          <w:sz w:val="24"/>
          <w:szCs w:val="32"/>
        </w:rPr>
        <w:br w:type="page"/>
      </w: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14:paraId="3655A525" w14:textId="77777777"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02B35F24" w14:textId="77777777" w:rsidR="00880279" w:rsidRPr="00880279" w:rsidRDefault="00880279" w:rsidP="00880279">
            <w:pPr>
              <w:spacing w:before="0" w:after="0"/>
              <w:jc w:val="center"/>
              <w:rPr>
                <w:rFonts w:cs="Arial"/>
                <w:b/>
                <w:bCs/>
                <w:szCs w:val="20"/>
              </w:rPr>
            </w:pPr>
            <w:r w:rsidRPr="00880279">
              <w:rPr>
                <w:rFonts w:cs="Arial"/>
                <w:b/>
                <w:bCs/>
                <w:szCs w:val="20"/>
              </w:rPr>
              <w:lastRenderedPageBreak/>
              <w:t>Document du projet</w:t>
            </w:r>
          </w:p>
        </w:tc>
      </w:tr>
      <w:tr w:rsidR="00880279" w:rsidRPr="00880279" w14:paraId="2B0A8E60" w14:textId="77777777"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EAD57B6" w14:textId="0FDC874A"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596363">
              <w:rPr>
                <w:rFonts w:eastAsia="Arial Unicode MS" w:cs="Arial"/>
                <w:szCs w:val="20"/>
              </w:rPr>
              <w:t>a</w:t>
            </w:r>
            <w:r w:rsidRPr="00880279">
              <w:rPr>
                <w:rFonts w:eastAsia="Arial Unicode MS" w:cs="Arial"/>
                <w:szCs w:val="20"/>
              </w:rPr>
              <w:t>nnexe 1)</w:t>
            </w:r>
          </w:p>
        </w:tc>
      </w:tr>
      <w:tr w:rsidR="00880279" w:rsidRPr="00880279" w14:paraId="056B1B4C" w14:textId="77777777"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04C7A0" w14:textId="42CB211A" w:rsidR="00880279" w:rsidRPr="00880279" w:rsidRDefault="00880279" w:rsidP="000812DD">
            <w:pPr>
              <w:spacing w:before="0" w:after="0"/>
              <w:jc w:val="center"/>
              <w:rPr>
                <w:rFonts w:eastAsia="Arial Unicode MS" w:cs="Arial"/>
                <w:szCs w:val="20"/>
              </w:rPr>
            </w:pPr>
            <w:r w:rsidRPr="00880279">
              <w:rPr>
                <w:rFonts w:eastAsia="Arial Unicode MS" w:cs="Arial"/>
                <w:szCs w:val="20"/>
              </w:rPr>
              <w:t>Présentation du projet sous forme de diapositive (</w:t>
            </w:r>
            <w:r w:rsidR="000812DD">
              <w:rPr>
                <w:rFonts w:eastAsia="Arial Unicode MS" w:cs="Arial"/>
                <w:szCs w:val="20"/>
              </w:rPr>
              <w:t>annexe 3</w:t>
            </w:r>
            <w:r w:rsidRPr="00880279">
              <w:rPr>
                <w:rFonts w:eastAsia="Arial Unicode MS" w:cs="Arial"/>
                <w:szCs w:val="20"/>
              </w:rPr>
              <w:t>)</w:t>
            </w:r>
          </w:p>
        </w:tc>
      </w:tr>
      <w:tr w:rsidR="00880279" w:rsidRPr="00880279" w14:paraId="7E9AF329"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902E1BC" w14:textId="59F262F4" w:rsidR="00880279" w:rsidRPr="00880279" w:rsidRDefault="00697830" w:rsidP="000812DD">
            <w:pPr>
              <w:spacing w:before="0" w:after="0"/>
              <w:jc w:val="center"/>
              <w:rPr>
                <w:rFonts w:eastAsia="Arial Unicode MS" w:cs="Arial"/>
                <w:szCs w:val="20"/>
              </w:rPr>
            </w:pPr>
            <w:r>
              <w:rPr>
                <w:rFonts w:eastAsia="Arial Unicode MS" w:cs="Arial"/>
                <w:szCs w:val="20"/>
              </w:rPr>
              <w:t>Fiche communication</w:t>
            </w:r>
            <w:r w:rsidR="00880279" w:rsidRPr="00880279">
              <w:rPr>
                <w:rFonts w:eastAsia="Arial Unicode MS" w:cs="Arial"/>
                <w:szCs w:val="20"/>
              </w:rPr>
              <w:t xml:space="preserve"> (cf. </w:t>
            </w:r>
            <w:r w:rsidR="00416FE8">
              <w:rPr>
                <w:rFonts w:eastAsia="Arial Unicode MS" w:cs="Arial"/>
                <w:szCs w:val="20"/>
              </w:rPr>
              <w:t xml:space="preserve">annexe </w:t>
            </w:r>
            <w:r w:rsidR="000812DD">
              <w:rPr>
                <w:rFonts w:eastAsia="Arial Unicode MS" w:cs="Arial"/>
                <w:szCs w:val="20"/>
              </w:rPr>
              <w:t>4</w:t>
            </w:r>
            <w:r w:rsidR="00880279" w:rsidRPr="00880279">
              <w:rPr>
                <w:rFonts w:eastAsia="Arial Unicode MS" w:cs="Arial"/>
                <w:szCs w:val="20"/>
              </w:rPr>
              <w:t>)</w:t>
            </w:r>
          </w:p>
        </w:tc>
      </w:tr>
      <w:tr w:rsidR="0024450A" w:rsidRPr="00880279" w14:paraId="239CBCD0"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2D3D4C16" w14:textId="1498320A"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14:paraId="0A1427B8" w14:textId="77777777" w:rsidTr="00A71CA1">
        <w:trPr>
          <w:trHeight w:val="142"/>
        </w:trPr>
        <w:tc>
          <w:tcPr>
            <w:tcW w:w="5172" w:type="dxa"/>
            <w:shd w:val="clear" w:color="auto" w:fill="FFFFFF"/>
            <w:vAlign w:val="center"/>
            <w:hideMark/>
          </w:tcPr>
          <w:p w14:paraId="196F747E"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14:paraId="63D4BE5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14:paraId="73971520"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14:paraId="061260B1"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14:paraId="1B7492D6" w14:textId="77777777"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424460E9" w14:textId="77777777" w:rsidR="00880279" w:rsidRPr="00880279" w:rsidRDefault="00880279" w:rsidP="00880279">
            <w:pPr>
              <w:spacing w:before="0" w:after="0"/>
              <w:jc w:val="center"/>
              <w:rPr>
                <w:rFonts w:cs="Arial"/>
                <w:b/>
                <w:bCs/>
                <w:szCs w:val="20"/>
              </w:rPr>
            </w:pPr>
            <w:r w:rsidRPr="00880279">
              <w:rPr>
                <w:rFonts w:cs="Arial"/>
                <w:b/>
                <w:bCs/>
                <w:szCs w:val="20"/>
              </w:rPr>
              <w:t>Document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14:paraId="5446A4C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14:paraId="352C7A34" w14:textId="53ABD726"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14:paraId="0658E5CD" w14:textId="56BD0813"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A71CA1" w:rsidRPr="00880279" w14:paraId="1DD06D9A" w14:textId="77777777" w:rsidTr="00A71CA1">
        <w:trPr>
          <w:trHeight w:val="898"/>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231D968" w14:textId="423790CC"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Fiche de demande d’aide (cf. </w:t>
            </w:r>
            <w:r w:rsidR="00416FE8">
              <w:rPr>
                <w:rFonts w:eastAsia="Arial Unicode MS" w:cs="Arial"/>
                <w:szCs w:val="20"/>
              </w:rPr>
              <w:t xml:space="preserve">annexe 2 </w:t>
            </w:r>
            <w:r w:rsidRPr="00880279">
              <w:rPr>
                <w:rFonts w:eastAsia="Arial Unicode MS" w:cs="Arial"/>
                <w:szCs w:val="20"/>
              </w:rPr>
              <w:t xml:space="preserve">onglet 1) dûment complétée et </w:t>
            </w:r>
            <w:r w:rsidRPr="00880279">
              <w:rPr>
                <w:rFonts w:eastAsia="Arial Unicode MS" w:cs="Arial"/>
                <w:b/>
                <w:bCs/>
                <w:szCs w:val="20"/>
              </w:rPr>
              <w:t>signée</w:t>
            </w:r>
            <w:r w:rsidRPr="00880279">
              <w:rPr>
                <w:rFonts w:eastAsia="Arial Unicode MS" w:cs="Arial"/>
                <w:szCs w:val="20"/>
              </w:rPr>
              <w:t xml:space="preserve"> par le représentant légal ou toute personne habilitée (joindre dans ce cas une délégation de signature).</w:t>
            </w:r>
          </w:p>
        </w:tc>
        <w:tc>
          <w:tcPr>
            <w:tcW w:w="1269" w:type="dxa"/>
            <w:tcBorders>
              <w:top w:val="nil"/>
              <w:left w:val="nil"/>
              <w:bottom w:val="single" w:sz="4" w:space="0" w:color="786E64"/>
              <w:right w:val="single" w:sz="4" w:space="0" w:color="786E64"/>
            </w:tcBorders>
            <w:shd w:val="clear" w:color="auto" w:fill="FFFFFF"/>
            <w:vAlign w:val="center"/>
            <w:hideMark/>
          </w:tcPr>
          <w:p w14:paraId="2D6E576E"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7D1CD8F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6BCA34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09A663AE" w14:textId="77777777" w:rsidTr="00A71CA1">
        <w:trPr>
          <w:trHeight w:val="26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009771F" w14:textId="68BAAC23"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Annexe financière (cf. </w:t>
            </w:r>
            <w:r w:rsidR="00416FE8">
              <w:rPr>
                <w:rFonts w:eastAsia="Arial Unicode MS" w:cs="Arial"/>
                <w:szCs w:val="20"/>
              </w:rPr>
              <w:t xml:space="preserve">annexe 2 </w:t>
            </w:r>
            <w:r w:rsidRPr="00880279">
              <w:rPr>
                <w:rFonts w:eastAsia="Arial Unicode MS" w:cs="Arial"/>
                <w:szCs w:val="20"/>
              </w:rPr>
              <w:t>onglet 2)</w:t>
            </w:r>
          </w:p>
        </w:tc>
        <w:tc>
          <w:tcPr>
            <w:tcW w:w="1269" w:type="dxa"/>
            <w:tcBorders>
              <w:top w:val="nil"/>
              <w:left w:val="nil"/>
              <w:bottom w:val="single" w:sz="4" w:space="0" w:color="786E64"/>
              <w:right w:val="single" w:sz="4" w:space="0" w:color="786E64"/>
            </w:tcBorders>
            <w:shd w:val="clear" w:color="auto" w:fill="FFFFFF"/>
            <w:vAlign w:val="center"/>
            <w:hideMark/>
          </w:tcPr>
          <w:p w14:paraId="662BD9B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B4C528B"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A076B2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23FF47AA" w14:textId="77777777" w:rsidTr="00A71CA1">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4AB9CA" w14:textId="1E01B8DB"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Prévisions économiques (cf. </w:t>
            </w:r>
            <w:r w:rsidR="00416FE8">
              <w:rPr>
                <w:rFonts w:eastAsia="Arial Unicode MS" w:cs="Arial"/>
                <w:szCs w:val="20"/>
              </w:rPr>
              <w:t xml:space="preserve">annexe 2 </w:t>
            </w:r>
            <w:r w:rsidRPr="00880279">
              <w:rPr>
                <w:rFonts w:eastAsia="Arial Unicode MS" w:cs="Arial"/>
                <w:szCs w:val="20"/>
              </w:rPr>
              <w:t>onglet</w:t>
            </w:r>
            <w:r w:rsidR="00690FCF">
              <w:rPr>
                <w:rFonts w:eastAsia="Arial Unicode MS" w:cs="Arial"/>
                <w:szCs w:val="20"/>
              </w:rPr>
              <w:t>s</w:t>
            </w:r>
            <w:r w:rsidRPr="00880279">
              <w:rPr>
                <w:rFonts w:eastAsia="Arial Unicode MS" w:cs="Arial"/>
                <w:szCs w:val="20"/>
              </w:rPr>
              <w:t xml:space="preserve"> 3</w:t>
            </w:r>
            <w:r w:rsidR="00690FCF">
              <w:rPr>
                <w:rFonts w:eastAsia="Arial Unicode MS" w:cs="Arial"/>
                <w:szCs w:val="20"/>
              </w:rPr>
              <w:t xml:space="preserve"> et 4</w:t>
            </w:r>
            <w:r w:rsidRPr="00880279">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hideMark/>
          </w:tcPr>
          <w:p w14:paraId="00C66157"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5590E9BF"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3364257F"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5D45E793" w14:textId="77777777" w:rsidTr="00A71CA1">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36D0606" w14:textId="3A235AB7"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Plan de financement (cf. </w:t>
            </w:r>
            <w:r w:rsidR="00416FE8">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14:paraId="588CCFA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D07DBDE"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18A9A1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57462172" w14:textId="77777777"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5DD1EB56" w14:textId="795BEAAE"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Vérification de la situation financière de l'entreprise </w:t>
            </w:r>
            <w:r w:rsidR="00A71CA1" w:rsidRPr="00880279">
              <w:rPr>
                <w:rFonts w:eastAsia="Arial Unicode MS" w:cs="Arial"/>
                <w:szCs w:val="20"/>
              </w:rPr>
              <w:t>:</w:t>
            </w:r>
            <w:r w:rsidR="00A71CA1" w:rsidRPr="00880279">
              <w:rPr>
                <w:rFonts w:eastAsia="Arial Unicode MS" w:cs="Arial"/>
                <w:i/>
                <w:iCs/>
                <w:szCs w:val="20"/>
              </w:rPr>
              <w:t xml:space="preserve"> l’entreprise</w:t>
            </w:r>
            <w:r w:rsidRPr="00880279">
              <w:rPr>
                <w:rFonts w:eastAsia="Arial Unicode MS" w:cs="Arial"/>
                <w:i/>
                <w:iCs/>
                <w:szCs w:val="20"/>
              </w:rPr>
              <w:t xml:space="preserve"> est-elle en difficulté au regard de la réglementation européenne ? </w:t>
            </w:r>
            <w:r w:rsidRPr="00880279">
              <w:rPr>
                <w:rFonts w:eastAsia="Arial Unicode MS" w:cs="Arial"/>
                <w:szCs w:val="20"/>
              </w:rPr>
              <w:t>(</w:t>
            </w:r>
            <w:proofErr w:type="gramStart"/>
            <w:r w:rsidRPr="00880279">
              <w:rPr>
                <w:rFonts w:eastAsia="Arial Unicode MS" w:cs="Arial"/>
                <w:szCs w:val="20"/>
              </w:rPr>
              <w:t>cf.</w:t>
            </w:r>
            <w:proofErr w:type="gramEnd"/>
            <w:r w:rsidRPr="00880279">
              <w:rPr>
                <w:rFonts w:eastAsia="Arial Unicode MS" w:cs="Arial"/>
                <w:szCs w:val="20"/>
              </w:rPr>
              <w:t xml:space="preserve"> </w:t>
            </w:r>
            <w:r w:rsidR="00416FE8">
              <w:rPr>
                <w:rFonts w:eastAsia="Arial Unicode MS" w:cs="Arial"/>
                <w:szCs w:val="20"/>
              </w:rPr>
              <w:t xml:space="preserve">annexe 2 </w:t>
            </w:r>
            <w:r w:rsidRPr="00880279">
              <w:rPr>
                <w:rFonts w:eastAsia="Arial Unicode MS" w:cs="Arial"/>
                <w:szCs w:val="20"/>
              </w:rPr>
              <w:t>onglet 6)</w:t>
            </w:r>
          </w:p>
        </w:tc>
        <w:tc>
          <w:tcPr>
            <w:tcW w:w="1269" w:type="dxa"/>
            <w:tcBorders>
              <w:top w:val="nil"/>
              <w:left w:val="nil"/>
              <w:bottom w:val="single" w:sz="4" w:space="0" w:color="786E64"/>
              <w:right w:val="single" w:sz="4" w:space="0" w:color="786E64"/>
            </w:tcBorders>
            <w:shd w:val="clear" w:color="auto" w:fill="FFFFFF"/>
            <w:vAlign w:val="center"/>
            <w:hideMark/>
          </w:tcPr>
          <w:p w14:paraId="593E2286"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FBF582E"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A6ACF6"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734E583E" w14:textId="77777777"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387E0894"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14:paraId="561BDA66"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0596639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5770D83"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54E55BB1" w14:textId="77777777"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F9C33E4" w14:textId="03520002" w:rsidR="00880279" w:rsidRPr="00880279" w:rsidRDefault="00880279" w:rsidP="00880279">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w:t>
            </w:r>
            <w:r w:rsidR="00A71CA1" w:rsidRPr="00880279">
              <w:rPr>
                <w:rFonts w:eastAsia="Arial Unicode MS" w:cs="Arial"/>
                <w:szCs w:val="20"/>
              </w:rPr>
              <w:t>expert-comptable</w:t>
            </w:r>
            <w:r w:rsidRPr="00880279">
              <w:rPr>
                <w:rFonts w:eastAsia="Arial Unicode MS" w:cs="Arial"/>
                <w:szCs w:val="20"/>
              </w:rPr>
              <w:t>)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14:paraId="467F84E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51B3C6F"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0EA3AFA"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14E4192A" w14:textId="77777777"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DFB6B17"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14:paraId="314850B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E4E0E0B"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37D9C5A"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110FD796" w14:textId="77777777"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DA62C63" w14:textId="582DC996"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w:t>
            </w:r>
            <w:r w:rsidR="00690FCF">
              <w:rPr>
                <w:rFonts w:eastAsia="Arial Unicode MS" w:cs="Arial"/>
                <w:szCs w:val="20"/>
              </w:rPr>
              <w:t xml:space="preserve"> publiant la constitution de </w:t>
            </w:r>
            <w:r w:rsidRPr="00880279">
              <w:rPr>
                <w:rFonts w:eastAsia="Arial Unicode MS" w:cs="Arial"/>
                <w:szCs w:val="20"/>
              </w:rPr>
              <w:t xml:space="preserve">l'association ou </w:t>
            </w:r>
            <w:r w:rsidR="00A71CA1" w:rsidRPr="00880279">
              <w:rPr>
                <w:rFonts w:eastAsia="Arial Unicode MS" w:cs="Arial"/>
                <w:szCs w:val="20"/>
              </w:rPr>
              <w:t>Récépissé</w:t>
            </w:r>
            <w:r w:rsidRPr="00880279">
              <w:rPr>
                <w:rFonts w:eastAsia="Arial Unicode MS" w:cs="Arial"/>
                <w:szCs w:val="20"/>
              </w:rPr>
              <w:t xml:space="preserve">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14:paraId="3B019A6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478DED83"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DD90F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0B7B5FE3" w14:textId="77777777"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27CE4646"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14:paraId="2F6AA86C"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9CC0B88"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3E32126"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22EA74BB" w14:textId="77777777"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1A39F8" w14:textId="13E733A0"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r w:rsidR="005C59C5">
              <w:rPr>
                <w:rFonts w:eastAsia="Arial Unicode MS" w:cs="Arial"/>
                <w:szCs w:val="20"/>
              </w:rPr>
              <w:t>sur papier à entête signé</w:t>
            </w:r>
          </w:p>
        </w:tc>
        <w:tc>
          <w:tcPr>
            <w:tcW w:w="1269" w:type="dxa"/>
            <w:tcBorders>
              <w:top w:val="nil"/>
              <w:left w:val="nil"/>
              <w:bottom w:val="single" w:sz="4" w:space="0" w:color="786E64"/>
              <w:right w:val="single" w:sz="4" w:space="0" w:color="786E64"/>
            </w:tcBorders>
            <w:shd w:val="clear" w:color="auto" w:fill="FFFFFF"/>
            <w:vAlign w:val="center"/>
            <w:hideMark/>
          </w:tcPr>
          <w:p w14:paraId="642EA2E7"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6C2C6084"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14:paraId="7D7F97AB"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r>
      <w:tr w:rsidR="00880279" w:rsidRPr="00880279" w14:paraId="6BE4EC72" w14:textId="77777777"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8CFC48" w14:textId="6CE75812" w:rsidR="00880279" w:rsidRPr="00880279" w:rsidRDefault="00880279" w:rsidP="00880279">
            <w:pPr>
              <w:spacing w:before="0" w:after="0"/>
              <w:jc w:val="left"/>
              <w:rPr>
                <w:rFonts w:eastAsia="Arial Unicode MS" w:cs="Arial"/>
                <w:szCs w:val="20"/>
              </w:rPr>
            </w:pPr>
            <w:r w:rsidRPr="00880279">
              <w:rPr>
                <w:rFonts w:eastAsia="Arial Unicode MS" w:cs="Arial"/>
                <w:szCs w:val="20"/>
              </w:rPr>
              <w:t>Liste des membres du bureau dont le</w:t>
            </w:r>
            <w:r w:rsidR="00066188">
              <w:rPr>
                <w:rFonts w:eastAsia="Arial Unicode MS" w:cs="Arial"/>
                <w:szCs w:val="20"/>
              </w:rPr>
              <w:t xml:space="preserve"> président et le</w:t>
            </w:r>
            <w:r w:rsidRPr="00880279">
              <w:rPr>
                <w:rFonts w:eastAsia="Arial Unicode MS" w:cs="Arial"/>
                <w:szCs w:val="20"/>
              </w:rPr>
              <w:t xml:space="preserv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14:paraId="16B72189"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14:paraId="0A8E5446"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143AA32"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00F57D39" w14:textId="77777777" w:rsidTr="00A71CA1">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84FB8AA" w14:textId="51202BB5" w:rsidR="00880279" w:rsidRPr="00880279" w:rsidRDefault="00880279" w:rsidP="00A71CA1">
            <w:pPr>
              <w:spacing w:before="0" w:after="0"/>
              <w:jc w:val="left"/>
              <w:rPr>
                <w:rFonts w:eastAsia="Arial Unicode MS" w:cs="Arial"/>
                <w:szCs w:val="20"/>
              </w:rPr>
            </w:pPr>
            <w:r w:rsidRPr="00880279">
              <w:rPr>
                <w:rFonts w:eastAsia="Arial Unicode MS" w:cs="Arial"/>
                <w:b/>
                <w:bCs/>
                <w:szCs w:val="20"/>
              </w:rPr>
              <w:t>Documents d'identité des personnes physiques :</w:t>
            </w:r>
            <w:r w:rsidRPr="00880279">
              <w:rPr>
                <w:rFonts w:eastAsia="Arial Unicode MS" w:cs="Arial"/>
                <w:szCs w:val="20"/>
              </w:rPr>
              <w:t xml:space="preserve"> CNI, passeport ou titre de séjour en cours de validité et justificatif  du domicile de mois d'un an  :</w:t>
            </w:r>
            <w:r w:rsidRPr="00880279">
              <w:rPr>
                <w:rFonts w:eastAsia="Arial Unicode MS" w:cs="Arial"/>
                <w:szCs w:val="20"/>
              </w:rPr>
              <w:br/>
              <w:t xml:space="preserve">          - du représentant légal du demandeur ;</w:t>
            </w:r>
            <w:r w:rsidRPr="00880279">
              <w:rPr>
                <w:rFonts w:eastAsia="Arial Unicode MS" w:cs="Arial"/>
                <w:szCs w:val="20"/>
              </w:rPr>
              <w:br/>
              <w:t xml:space="preserve">          - </w:t>
            </w:r>
            <w:r w:rsidR="00066188">
              <w:rPr>
                <w:rFonts w:eastAsia="Arial Unicode MS" w:cs="Arial"/>
                <w:szCs w:val="20"/>
              </w:rPr>
              <w:t xml:space="preserve">du président et </w:t>
            </w:r>
            <w:r w:rsidRPr="00880279">
              <w:rPr>
                <w:rFonts w:eastAsia="Arial Unicode MS" w:cs="Arial"/>
                <w:szCs w:val="20"/>
              </w:rPr>
              <w:t>du trésorier pour les associations</w:t>
            </w:r>
            <w:r w:rsidRPr="00880279">
              <w:rPr>
                <w:rFonts w:eastAsia="Arial Unicode MS" w:cs="Arial"/>
                <w:szCs w:val="20"/>
              </w:rPr>
              <w:br/>
              <w:t xml:space="preserve">          - des actionnaires personnes physiques détenant directement ou indirectement au moins 20% du capital</w:t>
            </w:r>
            <w:r w:rsidRPr="00880279">
              <w:rPr>
                <w:rFonts w:eastAsia="Arial Unicode MS" w:cs="Arial"/>
                <w:szCs w:val="20"/>
              </w:rPr>
              <w:br/>
              <w:t xml:space="preserve">          - des représentants légaux des personnes morales détenant directement ou indirectement au moins 20% du capital</w:t>
            </w:r>
            <w:r w:rsidRPr="00880279">
              <w:rPr>
                <w:rFonts w:eastAsia="Arial Unicode MS" w:cs="Arial"/>
                <w:szCs w:val="20"/>
              </w:rPr>
              <w:br/>
            </w:r>
            <w:r w:rsidRPr="00880279">
              <w:rPr>
                <w:rFonts w:eastAsia="Arial Unicode MS" w:cs="Arial"/>
                <w:b/>
                <w:bCs/>
                <w:szCs w:val="20"/>
              </w:rPr>
              <w:t>Documents d'identification des personnes morales</w:t>
            </w:r>
            <w:r w:rsidR="00A71CA1">
              <w:rPr>
                <w:rFonts w:eastAsia="Arial Unicode MS" w:cs="Arial"/>
                <w:b/>
                <w:bCs/>
                <w:szCs w:val="20"/>
              </w:rPr>
              <w:t xml:space="preserve"> </w:t>
            </w:r>
            <w:r w:rsidR="00A71CA1" w:rsidRPr="00880279">
              <w:rPr>
                <w:rFonts w:eastAsia="Arial Unicode MS" w:cs="Arial"/>
                <w:b/>
                <w:bCs/>
                <w:szCs w:val="20"/>
              </w:rPr>
              <w:t>détenant</w:t>
            </w:r>
            <w:r w:rsidRPr="00880279">
              <w:rPr>
                <w:rFonts w:eastAsia="Arial Unicode MS" w:cs="Arial"/>
                <w:b/>
                <w:bCs/>
                <w:szCs w:val="20"/>
              </w:rPr>
              <w:t xml:space="preserve"> directement ou indirectement au moins 20% du capital :</w:t>
            </w:r>
            <w:r w:rsidRPr="00880279">
              <w:rPr>
                <w:rFonts w:eastAsia="Arial Unicode MS" w:cs="Arial"/>
                <w:szCs w:val="20"/>
              </w:rPr>
              <w:t xml:space="preserve"> K-bis de moins de 3 mois, statuts et table de capitalisation ou organigrammes détaillés</w:t>
            </w:r>
          </w:p>
        </w:tc>
        <w:tc>
          <w:tcPr>
            <w:tcW w:w="1269" w:type="dxa"/>
            <w:tcBorders>
              <w:top w:val="nil"/>
              <w:left w:val="nil"/>
              <w:bottom w:val="single" w:sz="4" w:space="0" w:color="786E64"/>
              <w:right w:val="single" w:sz="4" w:space="0" w:color="786E64"/>
            </w:tcBorders>
            <w:shd w:val="clear" w:color="auto" w:fill="FFFFFF"/>
            <w:vAlign w:val="center"/>
            <w:hideMark/>
          </w:tcPr>
          <w:p w14:paraId="356C3749"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1391CA15"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5B0243F2"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bl>
    <w:p w14:paraId="014FD910" w14:textId="7536F272" w:rsidR="0050584D" w:rsidRDefault="0050584D">
      <w:pPr>
        <w:spacing w:before="0" w:after="0"/>
        <w:jc w:val="left"/>
        <w:rPr>
          <w:rFonts w:cs="Arial"/>
          <w:bCs/>
          <w:caps/>
          <w:kern w:val="32"/>
          <w:sz w:val="24"/>
          <w:szCs w:val="32"/>
        </w:rPr>
      </w:pPr>
    </w:p>
    <w:p w14:paraId="3F1044C4" w14:textId="13835FC7"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812DD" w:rsidRPr="005B3B78" w14:paraId="1F9E471B" w14:textId="77777777" w:rsidTr="000F1FD5">
        <w:trPr>
          <w:trHeight w:val="454"/>
          <w:jc w:val="center"/>
        </w:trPr>
        <w:tc>
          <w:tcPr>
            <w:tcW w:w="5103" w:type="dxa"/>
            <w:shd w:val="clear" w:color="auto" w:fill="auto"/>
            <w:vAlign w:val="center"/>
          </w:tcPr>
          <w:p w14:paraId="5F782A65" w14:textId="0BAF2AE1" w:rsidR="000812DD" w:rsidRPr="005B3B78" w:rsidRDefault="000812DD" w:rsidP="00A83C6D">
            <w:pPr>
              <w:rPr>
                <w:b/>
                <w:sz w:val="22"/>
              </w:rPr>
            </w:pPr>
            <w:r>
              <w:rPr>
                <w:b/>
                <w:sz w:val="22"/>
              </w:rPr>
              <w:t>Thématique concernée</w:t>
            </w:r>
          </w:p>
        </w:tc>
        <w:tc>
          <w:tcPr>
            <w:tcW w:w="4173" w:type="dxa"/>
            <w:shd w:val="clear" w:color="auto" w:fill="auto"/>
            <w:vAlign w:val="center"/>
          </w:tcPr>
          <w:p w14:paraId="1FFF48F3" w14:textId="77777777" w:rsidR="000812DD" w:rsidRPr="005B3B78" w:rsidRDefault="000812DD"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77777777" w:rsidR="000F1FD5" w:rsidRPr="005B3B78" w:rsidRDefault="000F1FD5" w:rsidP="00A83C6D">
            <w:pPr>
              <w:jc w:val="left"/>
              <w:rPr>
                <w:sz w:val="22"/>
              </w:rPr>
            </w:pPr>
          </w:p>
        </w:tc>
      </w:tr>
      <w:tr w:rsidR="000F1FD5" w:rsidRPr="005B3B78" w14:paraId="3DB35148" w14:textId="77777777" w:rsidTr="000F1FD5">
        <w:trPr>
          <w:trHeight w:val="454"/>
          <w:jc w:val="center"/>
        </w:trPr>
        <w:tc>
          <w:tcPr>
            <w:tcW w:w="5103" w:type="dxa"/>
            <w:shd w:val="clear" w:color="auto" w:fill="auto"/>
            <w:vAlign w:val="center"/>
          </w:tcPr>
          <w:p w14:paraId="61062A7E" w14:textId="11E1F516"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77777777" w:rsidR="000F1FD5" w:rsidRPr="005B3B78" w:rsidRDefault="000F1FD5" w:rsidP="00A83C6D">
            <w:pPr>
              <w:jc w:val="left"/>
              <w:rPr>
                <w:sz w:val="22"/>
              </w:rPr>
            </w:pPr>
          </w:p>
        </w:tc>
      </w:tr>
    </w:tbl>
    <w:p w14:paraId="5755D48B" w14:textId="7C7F46C6" w:rsidR="004F2D1C" w:rsidRPr="000F1FD5" w:rsidRDefault="004F2D1C" w:rsidP="008033F8">
      <w:pPr>
        <w:rPr>
          <w:sz w:val="18"/>
        </w:rPr>
      </w:pP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6342280D" w14:textId="4F94B0C0" w:rsidR="00CF4358"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2C903230"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CF4358">
        <w:trPr>
          <w:trHeight w:val="193"/>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CF4358">
        <w:trPr>
          <w:trHeight w:val="129"/>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90FCF">
      <w:pPr>
        <w:spacing w:line="276" w:lineRule="auto"/>
      </w:pPr>
      <w:bookmarkStart w:id="1" w:name="_GoBack"/>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bookmarkEnd w:id="1"/>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38F04E45"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4047A47A"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14:paraId="040E3599" w14:textId="5569BEA0"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14:paraId="294C3D55" w14:textId="08B2E5AF" w:rsidR="00A83C6D" w:rsidRPr="005B3B78" w:rsidRDefault="003B62E1" w:rsidP="00621D36">
      <w:pPr>
        <w:spacing w:line="276" w:lineRule="auto"/>
        <w:rPr>
          <w:rFonts w:cs="Arial"/>
          <w:szCs w:val="20"/>
        </w:rPr>
      </w:pPr>
      <w:r>
        <w:rPr>
          <w:rFonts w:cs="Arial"/>
          <w:szCs w:val="20"/>
        </w:rPr>
        <w:t>Verrous à lever (techniques, organisationnels…)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427E71A4"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1F421BDA" w14:textId="1760432B"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3B62E1">
        <w:t>annexe financière</w:t>
      </w:r>
      <w:r w:rsidR="00783EF3">
        <w:t> » de l’annexe 2</w:t>
      </w:r>
    </w:p>
    <w:p w14:paraId="215A974B" w14:textId="5BCA3E95"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F90CDF9" w14:textId="4A137937"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14:paraId="4B9CD496" w14:textId="77777777" w:rsidTr="006E3EF3">
        <w:trPr>
          <w:trHeight w:val="554"/>
        </w:trPr>
        <w:tc>
          <w:tcPr>
            <w:tcW w:w="346" w:type="pct"/>
            <w:shd w:val="clear" w:color="auto" w:fill="D9D9D9" w:themeFill="background1" w:themeFillShade="D9"/>
            <w:vAlign w:val="center"/>
          </w:tcPr>
          <w:p w14:paraId="4CA81D4B" w14:textId="77777777"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878948B" w14:textId="77777777"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74E79194" w14:textId="77777777"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72C8C8FB" w14:textId="77777777"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1BD34CE2" w14:textId="77777777"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14:paraId="1FF57216" w14:textId="77777777" w:rsidTr="00DF58A1">
        <w:trPr>
          <w:trHeight w:val="446"/>
        </w:trPr>
        <w:tc>
          <w:tcPr>
            <w:tcW w:w="346" w:type="pct"/>
          </w:tcPr>
          <w:p w14:paraId="70515B8A" w14:textId="77777777"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14:paraId="7C31ACB3" w14:textId="77777777" w:rsidR="00DF58A1" w:rsidRPr="005B3B78" w:rsidRDefault="00DF58A1" w:rsidP="00DF58A1">
            <w:pPr>
              <w:keepNext/>
              <w:keepLines/>
              <w:jc w:val="left"/>
              <w:rPr>
                <w:rFonts w:cs="Arial"/>
                <w:sz w:val="16"/>
                <w:szCs w:val="18"/>
              </w:rPr>
            </w:pPr>
          </w:p>
        </w:tc>
        <w:tc>
          <w:tcPr>
            <w:tcW w:w="1358" w:type="pct"/>
            <w:vAlign w:val="center"/>
          </w:tcPr>
          <w:p w14:paraId="18BB3AB4" w14:textId="77777777" w:rsidR="00DF58A1" w:rsidRPr="005B3B78" w:rsidRDefault="00DF58A1" w:rsidP="00DF58A1">
            <w:pPr>
              <w:keepNext/>
              <w:keepLines/>
              <w:jc w:val="left"/>
              <w:rPr>
                <w:rFonts w:cs="Arial"/>
                <w:sz w:val="16"/>
                <w:szCs w:val="18"/>
              </w:rPr>
            </w:pPr>
          </w:p>
        </w:tc>
        <w:tc>
          <w:tcPr>
            <w:tcW w:w="718" w:type="pct"/>
            <w:vAlign w:val="center"/>
          </w:tcPr>
          <w:p w14:paraId="61C7BF9D" w14:textId="77777777" w:rsidR="00DF58A1" w:rsidRPr="005B3B78" w:rsidRDefault="00DF58A1" w:rsidP="00DF58A1">
            <w:pPr>
              <w:keepNext/>
              <w:keepLines/>
              <w:jc w:val="left"/>
              <w:rPr>
                <w:rFonts w:cs="Arial"/>
                <w:sz w:val="16"/>
                <w:szCs w:val="18"/>
              </w:rPr>
            </w:pPr>
          </w:p>
        </w:tc>
        <w:tc>
          <w:tcPr>
            <w:tcW w:w="1003" w:type="pct"/>
            <w:vAlign w:val="center"/>
          </w:tcPr>
          <w:p w14:paraId="470EDB07" w14:textId="77777777" w:rsidR="00DF58A1" w:rsidRPr="005B3B78" w:rsidRDefault="00DF58A1" w:rsidP="00DF58A1">
            <w:pPr>
              <w:keepNext/>
              <w:keepLines/>
              <w:jc w:val="left"/>
              <w:rPr>
                <w:rFonts w:cs="Arial"/>
                <w:sz w:val="16"/>
                <w:szCs w:val="18"/>
              </w:rPr>
            </w:pPr>
          </w:p>
        </w:tc>
      </w:tr>
      <w:tr w:rsidR="00DF58A1" w:rsidRPr="005B3B78" w14:paraId="26842668" w14:textId="77777777" w:rsidTr="00DF58A1">
        <w:trPr>
          <w:trHeight w:val="446"/>
        </w:trPr>
        <w:tc>
          <w:tcPr>
            <w:tcW w:w="346" w:type="pct"/>
          </w:tcPr>
          <w:p w14:paraId="262687F7" w14:textId="77777777"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14:paraId="2F3ADDA2" w14:textId="77777777" w:rsidR="00DF58A1" w:rsidRPr="005B3B78" w:rsidRDefault="00DF58A1" w:rsidP="00DF58A1">
            <w:pPr>
              <w:keepNext/>
              <w:keepLines/>
              <w:jc w:val="left"/>
              <w:rPr>
                <w:rFonts w:cs="Arial"/>
                <w:sz w:val="16"/>
                <w:szCs w:val="18"/>
              </w:rPr>
            </w:pPr>
          </w:p>
        </w:tc>
        <w:tc>
          <w:tcPr>
            <w:tcW w:w="1358" w:type="pct"/>
            <w:vAlign w:val="center"/>
          </w:tcPr>
          <w:p w14:paraId="00554D99" w14:textId="77777777" w:rsidR="00DF58A1" w:rsidRPr="005B3B78" w:rsidRDefault="00DF58A1" w:rsidP="00DF58A1">
            <w:pPr>
              <w:keepNext/>
              <w:keepLines/>
              <w:jc w:val="left"/>
              <w:rPr>
                <w:rFonts w:cs="Arial"/>
                <w:sz w:val="16"/>
                <w:szCs w:val="18"/>
              </w:rPr>
            </w:pPr>
          </w:p>
        </w:tc>
        <w:tc>
          <w:tcPr>
            <w:tcW w:w="718" w:type="pct"/>
            <w:vAlign w:val="center"/>
          </w:tcPr>
          <w:p w14:paraId="638E8D78" w14:textId="77777777" w:rsidR="00DF58A1" w:rsidRPr="005B3B78" w:rsidRDefault="00DF58A1" w:rsidP="00DF58A1">
            <w:pPr>
              <w:keepNext/>
              <w:keepLines/>
              <w:jc w:val="left"/>
              <w:rPr>
                <w:rFonts w:cs="Arial"/>
                <w:sz w:val="16"/>
                <w:szCs w:val="18"/>
              </w:rPr>
            </w:pPr>
          </w:p>
        </w:tc>
        <w:tc>
          <w:tcPr>
            <w:tcW w:w="1003" w:type="pct"/>
            <w:vAlign w:val="center"/>
          </w:tcPr>
          <w:p w14:paraId="6ED618D9" w14:textId="77777777" w:rsidR="00DF58A1" w:rsidRPr="005B3B78" w:rsidRDefault="00DF58A1" w:rsidP="00DF58A1">
            <w:pPr>
              <w:keepNext/>
              <w:keepLines/>
              <w:jc w:val="left"/>
              <w:rPr>
                <w:rFonts w:cs="Arial"/>
                <w:sz w:val="16"/>
                <w:szCs w:val="18"/>
              </w:rPr>
            </w:pPr>
          </w:p>
        </w:tc>
      </w:tr>
      <w:tr w:rsidR="00DF58A1" w:rsidRPr="005B3B78" w14:paraId="57ECE275" w14:textId="77777777" w:rsidTr="00DF58A1">
        <w:trPr>
          <w:trHeight w:val="446"/>
        </w:trPr>
        <w:tc>
          <w:tcPr>
            <w:tcW w:w="346" w:type="pct"/>
          </w:tcPr>
          <w:p w14:paraId="36C23B13" w14:textId="77777777"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14:paraId="546112D4" w14:textId="77777777" w:rsidR="00DF58A1" w:rsidRPr="005B3B78" w:rsidRDefault="00DF58A1" w:rsidP="00DF58A1">
            <w:pPr>
              <w:keepNext/>
              <w:keepLines/>
              <w:jc w:val="left"/>
              <w:rPr>
                <w:rFonts w:cs="Arial"/>
                <w:sz w:val="16"/>
                <w:szCs w:val="18"/>
              </w:rPr>
            </w:pPr>
          </w:p>
        </w:tc>
        <w:tc>
          <w:tcPr>
            <w:tcW w:w="1358" w:type="pct"/>
            <w:vAlign w:val="center"/>
          </w:tcPr>
          <w:p w14:paraId="2B1C416F" w14:textId="77777777" w:rsidR="00DF58A1" w:rsidRPr="005B3B78" w:rsidRDefault="00DF58A1" w:rsidP="00DF58A1">
            <w:pPr>
              <w:keepNext/>
              <w:keepLines/>
              <w:jc w:val="left"/>
              <w:rPr>
                <w:rFonts w:cs="Arial"/>
                <w:sz w:val="16"/>
                <w:szCs w:val="18"/>
              </w:rPr>
            </w:pPr>
          </w:p>
        </w:tc>
        <w:tc>
          <w:tcPr>
            <w:tcW w:w="718" w:type="pct"/>
            <w:vAlign w:val="center"/>
          </w:tcPr>
          <w:p w14:paraId="760700CF" w14:textId="77777777" w:rsidR="00DF58A1" w:rsidRPr="005B3B78" w:rsidRDefault="00DF58A1" w:rsidP="00DF58A1">
            <w:pPr>
              <w:keepNext/>
              <w:keepLines/>
              <w:jc w:val="left"/>
              <w:rPr>
                <w:rFonts w:cs="Arial"/>
                <w:sz w:val="16"/>
                <w:szCs w:val="18"/>
              </w:rPr>
            </w:pPr>
          </w:p>
        </w:tc>
        <w:tc>
          <w:tcPr>
            <w:tcW w:w="1003" w:type="pct"/>
            <w:vAlign w:val="center"/>
          </w:tcPr>
          <w:p w14:paraId="05B6FBF7" w14:textId="77777777" w:rsidR="00DF58A1" w:rsidRPr="005B3B78" w:rsidRDefault="00DF58A1" w:rsidP="00DF58A1">
            <w:pPr>
              <w:keepNext/>
              <w:keepLines/>
              <w:jc w:val="left"/>
              <w:rPr>
                <w:rFonts w:cs="Arial"/>
                <w:sz w:val="16"/>
                <w:szCs w:val="18"/>
              </w:rPr>
            </w:pPr>
          </w:p>
        </w:tc>
      </w:tr>
    </w:tbl>
    <w:p w14:paraId="288F6C34" w14:textId="6E730327" w:rsidR="00621D36" w:rsidRDefault="00621D36" w:rsidP="00DC1EBF"/>
    <w:p w14:paraId="313AA5EB" w14:textId="1DB1C181"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lastRenderedPageBreak/>
        <w:t>Budget prévisionnel du projet</w:t>
      </w:r>
    </w:p>
    <w:p w14:paraId="3E2A70B2" w14:textId="1F4253B4"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D022B8">
        <w:t xml:space="preserve">annexe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14:paraId="43DD296C" w14:textId="74195939"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t>annexe financière </w:t>
      </w:r>
      <w:r w:rsidRPr="005B3B78">
        <w:t>»</w:t>
      </w:r>
      <w:r w:rsidRPr="004E0BD2">
        <w:t xml:space="preserve"> </w:t>
      </w:r>
      <w:r w:rsidRPr="005B3B78">
        <w:t>de l’</w:t>
      </w:r>
      <w:r>
        <w:t>annexe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14:paraId="33597A1C" w14:textId="77777777" w:rsidTr="00DB7896">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AA61" w14:textId="01696D25"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14:paraId="76804EBC" w14:textId="0B80D81F" w:rsidR="00DF58A1" w:rsidRPr="00CF4358" w:rsidRDefault="00DF58A1" w:rsidP="00DB7896">
            <w:pPr>
              <w:spacing w:before="0" w:after="0"/>
              <w:jc w:val="right"/>
              <w:rPr>
                <w:rFonts w:cs="Arial"/>
                <w:color w:val="000000"/>
                <w:szCs w:val="20"/>
              </w:rPr>
            </w:pPr>
          </w:p>
        </w:tc>
      </w:tr>
      <w:tr w:rsidR="00DF58A1" w:rsidRPr="00DF58A1" w14:paraId="51441B48"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0AAE48BC" w14:textId="448CDE1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5B290F7D" w14:textId="68EFCCD7" w:rsidR="00DF58A1" w:rsidRPr="00CF4358" w:rsidRDefault="00DF58A1" w:rsidP="00DB7896">
            <w:pPr>
              <w:spacing w:before="0" w:after="0"/>
              <w:jc w:val="right"/>
              <w:rPr>
                <w:rFonts w:cs="Arial"/>
                <w:color w:val="000000"/>
                <w:szCs w:val="20"/>
              </w:rPr>
            </w:pPr>
          </w:p>
        </w:tc>
      </w:tr>
      <w:tr w:rsidR="00DF58A1" w:rsidRPr="00DF58A1" w14:paraId="256AF85B"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3CD77013" w14:textId="6B2FD97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2FF3575B"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4A027DBA"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13C67AAD" w14:textId="25B589E3" w:rsidR="00DF58A1" w:rsidRPr="00CF4358" w:rsidRDefault="006E3EF3" w:rsidP="006E3EF3">
            <w:pPr>
              <w:spacing w:before="0" w:after="0"/>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amortissements et 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405CFA7E"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20113CAF"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5C9E2D1F" w14:textId="6A4A0263"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3B35F553" w14:textId="7ABB2168"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14:paraId="1932D832" w14:textId="77777777" w:rsidR="00DF58A1" w:rsidRPr="005B3B78" w:rsidRDefault="00DF58A1" w:rsidP="00621D36">
      <w:pPr>
        <w:spacing w:line="276" w:lineRule="auto"/>
      </w:pPr>
    </w:p>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CF4358">
        <w:trPr>
          <w:trHeight w:val="675"/>
        </w:trPr>
        <w:tc>
          <w:tcPr>
            <w:tcW w:w="2205" w:type="dxa"/>
            <w:tcBorders>
              <w:bottom w:val="single" w:sz="8" w:space="0" w:color="000000"/>
              <w:right w:val="single" w:sz="8" w:space="0" w:color="000000"/>
            </w:tcBorders>
            <w:shd w:val="clear" w:color="auto" w:fill="auto"/>
          </w:tcPr>
          <w:p w14:paraId="61DF2F06" w14:textId="77777777"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lastRenderedPageBreak/>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77777777"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151D9E59" w14:textId="45AC860E"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14:paraId="1265BF9C" w14:textId="109EAC0E"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l’annexe 2</w:t>
      </w:r>
    </w:p>
    <w:p w14:paraId="241C107E" w14:textId="77777777" w:rsidR="00DE73DA" w:rsidRPr="005B3B78" w:rsidRDefault="00DE73DA" w:rsidP="00DE73DA">
      <w:pPr>
        <w:rPr>
          <w:rFonts w:cs="Arial"/>
          <w:szCs w:val="20"/>
        </w:rPr>
      </w:pPr>
      <w:r>
        <w:rPr>
          <w:rFonts w:cs="Arial"/>
          <w:szCs w:val="20"/>
        </w:rPr>
        <w:t>Préciser l’impact de la variation de trésorerie du projet sur la trésorerie globale de l’entreprise</w:t>
      </w: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4B2C143A" w14:textId="507E414D"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05C1C2F5" w:rsidR="006E3EF3" w:rsidRDefault="006E3EF3">
      <w:pPr>
        <w:spacing w:before="0" w:after="0"/>
        <w:jc w:val="left"/>
        <w:rPr>
          <w:b/>
          <w:sz w:val="28"/>
        </w:rPr>
      </w:pPr>
    </w:p>
    <w:p w14:paraId="077D5499" w14:textId="42D7861E"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porteurs </w:t>
      </w:r>
    </w:p>
    <w:p w14:paraId="722563CC" w14:textId="371F3F98" w:rsidR="00DF3B89" w:rsidRPr="004D01D8" w:rsidRDefault="00DF3B89" w:rsidP="00DF3B89">
      <w:pPr>
        <w:jc w:val="center"/>
        <w:rPr>
          <w:b/>
          <w:i/>
          <w:color w:val="FF0000"/>
          <w:sz w:val="24"/>
        </w:rPr>
      </w:pPr>
      <w:proofErr w:type="gramStart"/>
      <w:r w:rsidRPr="004D01D8">
        <w:rPr>
          <w:b/>
          <w:i/>
          <w:color w:val="FF0000"/>
          <w:sz w:val="24"/>
        </w:rPr>
        <w:t>dont</w:t>
      </w:r>
      <w:proofErr w:type="gramEnd"/>
      <w:r w:rsidRPr="004D01D8">
        <w:rPr>
          <w:b/>
          <w:i/>
          <w:color w:val="FF0000"/>
          <w:sz w:val="24"/>
        </w:rPr>
        <w:t xml:space="preserve">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Pr="004D01D8">
        <w:rPr>
          <w:b/>
          <w:i/>
          <w:color w:val="FF0000"/>
          <w:sz w:val="24"/>
        </w:rPr>
        <w:t>800 k</w:t>
      </w:r>
      <w:r w:rsidRPr="004D01D8">
        <w:rPr>
          <w:rFonts w:cs="Arial"/>
          <w:b/>
          <w:i/>
          <w:color w:val="FF0000"/>
          <w:sz w:val="24"/>
        </w:rPr>
        <w:t>€</w:t>
      </w:r>
    </w:p>
    <w:p w14:paraId="1F728BF0" w14:textId="77777777" w:rsidR="00DF3B89" w:rsidRPr="005B3B78" w:rsidRDefault="00DF3B89" w:rsidP="00DF3B89"/>
    <w:p w14:paraId="086F2F5D" w14:textId="77777777" w:rsidR="00DF3B89" w:rsidRPr="005B3B78" w:rsidRDefault="00DF3B89" w:rsidP="00DF3B89">
      <w:pPr>
        <w:rPr>
          <w:i/>
        </w:rPr>
      </w:pPr>
      <w:r w:rsidRPr="005B3B78">
        <w:rPr>
          <w:i/>
        </w:rPr>
        <w:t>A compléter pour chaque lot 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77777777" w:rsidR="00955BFC" w:rsidRPr="005B3B78" w:rsidRDefault="00955BFC" w:rsidP="006E3EF3">
      <w:pPr>
        <w:rPr>
          <w:b/>
        </w:rPr>
      </w:pPr>
    </w:p>
    <w:sectPr w:rsidR="00955BFC" w:rsidRPr="005B3B78" w:rsidSect="009D126E">
      <w:footerReference w:type="default" r:id="rId11"/>
      <w:headerReference w:type="first" r:id="rId12"/>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19646732"/>
      <w:docPartObj>
        <w:docPartGallery w:val="Page Numbers (Bottom of Page)"/>
        <w:docPartUnique/>
      </w:docPartObj>
    </w:sdtPr>
    <w:sdtEndPr/>
    <w:sdtContent>
      <w:p w14:paraId="61E760B3" w14:textId="5CAF0B26" w:rsidR="00913EF0" w:rsidRDefault="005F676C" w:rsidP="00B42776">
        <w:pPr>
          <w:pStyle w:val="Pieddepage"/>
          <w:tabs>
            <w:tab w:val="clear" w:pos="4536"/>
          </w:tabs>
          <w:jc w:val="left"/>
          <w:rPr>
            <w:sz w:val="18"/>
          </w:rPr>
        </w:pPr>
        <w:r>
          <w:rPr>
            <w:sz w:val="18"/>
          </w:rPr>
          <w:t>Investissements d’a</w:t>
        </w:r>
        <w:r w:rsidRPr="00EC1AAA">
          <w:rPr>
            <w:sz w:val="18"/>
          </w:rPr>
          <w:t>venir</w:t>
        </w:r>
      </w:p>
      <w:p w14:paraId="0E126087" w14:textId="3B37CA68"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r w:rsidR="00066188">
          <w:rPr>
            <w:sz w:val="18"/>
          </w:rPr>
          <w:t xml:space="preserve"> – vague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53B8" w14:textId="5A1AE6D7" w:rsidR="005F676C" w:rsidRDefault="00066188" w:rsidP="0089355D">
    <w:pPr>
      <w:pStyle w:val="En-tte"/>
    </w:pPr>
    <w:r>
      <w:rPr>
        <w:noProof/>
      </w:rPr>
      <w:drawing>
        <wp:anchor distT="0" distB="0" distL="114300" distR="114300" simplePos="0" relativeHeight="251663360" behindDoc="0" locked="0" layoutInCell="1" allowOverlap="1" wp14:anchorId="26519D14" wp14:editId="0CD5CCBB">
          <wp:simplePos x="0" y="0"/>
          <wp:positionH relativeFrom="margin">
            <wp:align>center</wp:align>
          </wp:positionH>
          <wp:positionV relativeFrom="paragraph">
            <wp:posOffset>83185</wp:posOffset>
          </wp:positionV>
          <wp:extent cx="910436" cy="906780"/>
          <wp:effectExtent l="0" t="0" r="4445" b="762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436" cy="906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676C">
      <w:rPr>
        <w:noProof/>
      </w:rPr>
      <w:drawing>
        <wp:anchor distT="0" distB="0" distL="114300" distR="114300" simplePos="0" relativeHeight="251662336" behindDoc="0" locked="0" layoutInCell="1" allowOverlap="1" wp14:anchorId="2437565F" wp14:editId="11DB6803">
          <wp:simplePos x="0" y="0"/>
          <wp:positionH relativeFrom="margin">
            <wp:align>left</wp:align>
          </wp:positionH>
          <wp:positionV relativeFrom="paragraph">
            <wp:posOffset>264217</wp:posOffset>
          </wp:positionV>
          <wp:extent cx="1979507" cy="533400"/>
          <wp:effectExtent l="0" t="0" r="1905" b="0"/>
          <wp:wrapNone/>
          <wp:docPr id="19" name="Picture 6" descr="BPI_France_RVB_fd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 name="Picture 6" descr="BPI_France_RVB_fd_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507"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66188">
      <w:rPr>
        <w:noProof/>
      </w:rPr>
      <w:t xml:space="preserve"> </w:t>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5F70"/>
    <w:rsid w:val="00066188"/>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BBD"/>
    <w:rsid w:val="00465F78"/>
    <w:rsid w:val="00467893"/>
    <w:rsid w:val="00467A7A"/>
    <w:rsid w:val="004800FB"/>
    <w:rsid w:val="00482A1C"/>
    <w:rsid w:val="004835F5"/>
    <w:rsid w:val="00483607"/>
    <w:rsid w:val="004914AA"/>
    <w:rsid w:val="0049162D"/>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13E4"/>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568"/>
    <w:rsid w:val="00587ABB"/>
    <w:rsid w:val="00590F22"/>
    <w:rsid w:val="00593BEC"/>
    <w:rsid w:val="00596363"/>
    <w:rsid w:val="005A72C1"/>
    <w:rsid w:val="005B07F0"/>
    <w:rsid w:val="005B1D12"/>
    <w:rsid w:val="005B3B78"/>
    <w:rsid w:val="005B47DE"/>
    <w:rsid w:val="005B5DA8"/>
    <w:rsid w:val="005B6DDD"/>
    <w:rsid w:val="005C59C5"/>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21E1"/>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0FCF"/>
    <w:rsid w:val="00691000"/>
    <w:rsid w:val="00692A79"/>
    <w:rsid w:val="00694615"/>
    <w:rsid w:val="00694CAC"/>
    <w:rsid w:val="00697830"/>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16C3"/>
    <w:rsid w:val="009E201B"/>
    <w:rsid w:val="009E5B93"/>
    <w:rsid w:val="009E6C8A"/>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43EB"/>
    <w:rsid w:val="00F26D12"/>
    <w:rsid w:val="00F30499"/>
    <w:rsid w:val="00F311EF"/>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uiPriority w:val="99"/>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066188"/>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473476371">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saprojets.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rtailweb.franceagrimer.fr/" TargetMode="External"/><Relationship Id="rId4" Type="http://schemas.openxmlformats.org/officeDocument/2006/relationships/settings" Target="settings.xml"/><Relationship Id="rId9" Type="http://schemas.openxmlformats.org/officeDocument/2006/relationships/hyperlink" Target="https://extranet.bpifrance.fr/projets-innovants-collaboratif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20C7-9FB7-4845-BBED-096714E3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A2C901D0</Template>
  <TotalTime>297</TotalTime>
  <Pages>8</Pages>
  <Words>1772</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Franck BERNARD</cp:lastModifiedBy>
  <cp:revision>22</cp:revision>
  <cp:lastPrinted>2018-07-05T12:53:00Z</cp:lastPrinted>
  <dcterms:created xsi:type="dcterms:W3CDTF">2017-11-27T17:00:00Z</dcterms:created>
  <dcterms:modified xsi:type="dcterms:W3CDTF">2018-07-06T13:53:00Z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